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349B">
        <w:trPr>
          <w:trHeight w:hRule="exact" w:val="152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5543" w:type="dxa"/>
            <w:gridSpan w:val="4"/>
            <w:shd w:val="clear" w:color="000000" w:fill="FFFFFF"/>
            <w:tcMar>
              <w:left w:w="34" w:type="dxa"/>
              <w:right w:w="34" w:type="dxa"/>
            </w:tcMar>
          </w:tcPr>
          <w:p w:rsidR="00EB349B" w:rsidRDefault="00D3371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EB349B">
        <w:trPr>
          <w:trHeight w:hRule="exact" w:val="13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585"/>
        </w:trPr>
        <w:tc>
          <w:tcPr>
            <w:tcW w:w="10221" w:type="dxa"/>
            <w:gridSpan w:val="10"/>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349B" w:rsidRDefault="00D337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349B">
        <w:trPr>
          <w:trHeight w:hRule="exact" w:val="314"/>
        </w:trPr>
        <w:tc>
          <w:tcPr>
            <w:tcW w:w="10221" w:type="dxa"/>
            <w:gridSpan w:val="10"/>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B349B">
        <w:trPr>
          <w:trHeight w:hRule="exact" w:val="211"/>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3842" w:type="dxa"/>
            <w:gridSpan w:val="2"/>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УТВЕРЖДАЮ</w:t>
            </w:r>
          </w:p>
        </w:tc>
      </w:tr>
      <w:tr w:rsidR="00EB349B">
        <w:trPr>
          <w:trHeight w:hRule="exact" w:val="13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3842" w:type="dxa"/>
            <w:gridSpan w:val="2"/>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B349B">
        <w:trPr>
          <w:trHeight w:hRule="exact" w:val="13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3842" w:type="dxa"/>
            <w:gridSpan w:val="2"/>
            <w:shd w:val="clear" w:color="000000" w:fill="FFFFFF"/>
            <w:tcMar>
              <w:left w:w="34" w:type="dxa"/>
              <w:right w:w="34" w:type="dxa"/>
            </w:tcMar>
          </w:tcPr>
          <w:p w:rsidR="00EB349B" w:rsidRDefault="00D3371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B349B">
        <w:trPr>
          <w:trHeight w:hRule="exact" w:val="13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3842" w:type="dxa"/>
            <w:gridSpan w:val="2"/>
            <w:shd w:val="clear" w:color="000000" w:fill="FFFFFF"/>
            <w:tcMar>
              <w:left w:w="34" w:type="dxa"/>
              <w:right w:w="34" w:type="dxa"/>
            </w:tcMar>
          </w:tcPr>
          <w:p w:rsidR="00EB349B" w:rsidRDefault="00D3371D">
            <w:pPr>
              <w:spacing w:after="0" w:line="240" w:lineRule="auto"/>
              <w:jc w:val="right"/>
              <w:rPr>
                <w:sz w:val="24"/>
                <w:szCs w:val="24"/>
              </w:rPr>
            </w:pPr>
            <w:r>
              <w:rPr>
                <w:rFonts w:ascii="Times New Roman" w:hAnsi="Times New Roman" w:cs="Times New Roman"/>
                <w:color w:val="000000"/>
                <w:sz w:val="24"/>
                <w:szCs w:val="24"/>
              </w:rPr>
              <w:t>30.08.2021 г.</w:t>
            </w:r>
          </w:p>
        </w:tc>
      </w:tr>
      <w:tr w:rsidR="00EB349B">
        <w:trPr>
          <w:trHeight w:hRule="exact" w:val="277"/>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416"/>
        </w:trPr>
        <w:tc>
          <w:tcPr>
            <w:tcW w:w="10221" w:type="dxa"/>
            <w:gridSpan w:val="10"/>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349B">
        <w:trPr>
          <w:trHeight w:hRule="exact" w:val="775"/>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4834" w:type="dxa"/>
            <w:gridSpan w:val="5"/>
            <w:shd w:val="clear" w:color="000000" w:fill="FFFFFF"/>
            <w:tcMar>
              <w:left w:w="34" w:type="dxa"/>
              <w:right w:w="34" w:type="dxa"/>
            </w:tcMar>
          </w:tcPr>
          <w:p w:rsidR="00EB349B" w:rsidRDefault="00D3371D">
            <w:pPr>
              <w:spacing w:after="0" w:line="240" w:lineRule="auto"/>
              <w:jc w:val="center"/>
              <w:rPr>
                <w:sz w:val="32"/>
                <w:szCs w:val="32"/>
              </w:rPr>
            </w:pPr>
            <w:r>
              <w:rPr>
                <w:rFonts w:ascii="Times New Roman" w:hAnsi="Times New Roman" w:cs="Times New Roman"/>
                <w:color w:val="000000"/>
                <w:sz w:val="32"/>
                <w:szCs w:val="32"/>
              </w:rPr>
              <w:t>История русской культуры</w:t>
            </w:r>
          </w:p>
          <w:p w:rsidR="00EB349B" w:rsidRDefault="00D3371D">
            <w:pPr>
              <w:spacing w:after="0" w:line="240" w:lineRule="auto"/>
              <w:jc w:val="center"/>
              <w:rPr>
                <w:sz w:val="32"/>
                <w:szCs w:val="32"/>
              </w:rPr>
            </w:pPr>
            <w:r>
              <w:rPr>
                <w:rFonts w:ascii="Times New Roman" w:hAnsi="Times New Roman" w:cs="Times New Roman"/>
                <w:color w:val="000000"/>
                <w:sz w:val="32"/>
                <w:szCs w:val="32"/>
              </w:rPr>
              <w:t>К.М.07.ДВ.01.01.06</w:t>
            </w:r>
          </w:p>
        </w:tc>
        <w:tc>
          <w:tcPr>
            <w:tcW w:w="2836" w:type="dxa"/>
          </w:tcPr>
          <w:p w:rsidR="00EB349B" w:rsidRDefault="00EB349B"/>
        </w:tc>
      </w:tr>
      <w:tr w:rsidR="00EB349B">
        <w:trPr>
          <w:trHeight w:hRule="exact" w:val="277"/>
        </w:trPr>
        <w:tc>
          <w:tcPr>
            <w:tcW w:w="10221" w:type="dxa"/>
            <w:gridSpan w:val="10"/>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349B">
        <w:trPr>
          <w:trHeight w:hRule="exact" w:val="1389"/>
        </w:trPr>
        <w:tc>
          <w:tcPr>
            <w:tcW w:w="143" w:type="dxa"/>
          </w:tcPr>
          <w:p w:rsidR="00EB349B" w:rsidRDefault="00EB349B"/>
        </w:tc>
        <w:tc>
          <w:tcPr>
            <w:tcW w:w="285" w:type="dxa"/>
          </w:tcPr>
          <w:p w:rsidR="00EB349B" w:rsidRDefault="00EB349B"/>
        </w:tc>
        <w:tc>
          <w:tcPr>
            <w:tcW w:w="9795" w:type="dxa"/>
            <w:gridSpan w:val="8"/>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B349B" w:rsidRDefault="00D337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B349B" w:rsidRDefault="00D337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349B">
        <w:trPr>
          <w:trHeight w:hRule="exact" w:val="138"/>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833"/>
        </w:trPr>
        <w:tc>
          <w:tcPr>
            <w:tcW w:w="10221" w:type="dxa"/>
            <w:gridSpan w:val="10"/>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349B">
        <w:trPr>
          <w:trHeight w:hRule="exact" w:val="416"/>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3984" w:type="dxa"/>
            <w:gridSpan w:val="5"/>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155"/>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34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349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349B" w:rsidRDefault="00EB34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EB349B"/>
        </w:tc>
      </w:tr>
      <w:tr w:rsidR="00EB34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B34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B349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349B" w:rsidRDefault="00EB34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EB349B"/>
        </w:tc>
      </w:tr>
      <w:tr w:rsidR="00EB349B">
        <w:trPr>
          <w:trHeight w:hRule="exact" w:val="124"/>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5118" w:type="dxa"/>
            <w:gridSpan w:val="7"/>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B349B">
        <w:trPr>
          <w:trHeight w:hRule="exact" w:val="26"/>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5118" w:type="dxa"/>
            <w:gridSpan w:val="3"/>
            <w:vMerge/>
            <w:shd w:val="clear" w:color="000000" w:fill="FFFFFF"/>
            <w:tcMar>
              <w:left w:w="34" w:type="dxa"/>
              <w:right w:w="34" w:type="dxa"/>
            </w:tcMar>
          </w:tcPr>
          <w:p w:rsidR="00EB349B" w:rsidRDefault="00EB349B"/>
        </w:tc>
      </w:tr>
      <w:tr w:rsidR="00EB349B">
        <w:trPr>
          <w:trHeight w:hRule="exact" w:val="1293"/>
        </w:trPr>
        <w:tc>
          <w:tcPr>
            <w:tcW w:w="143" w:type="dxa"/>
          </w:tcPr>
          <w:p w:rsidR="00EB349B" w:rsidRDefault="00EB349B"/>
        </w:tc>
        <w:tc>
          <w:tcPr>
            <w:tcW w:w="285" w:type="dxa"/>
          </w:tcPr>
          <w:p w:rsidR="00EB349B" w:rsidRDefault="00EB349B"/>
        </w:tc>
        <w:tc>
          <w:tcPr>
            <w:tcW w:w="710" w:type="dxa"/>
          </w:tcPr>
          <w:p w:rsidR="00EB349B" w:rsidRDefault="00EB349B"/>
        </w:tc>
        <w:tc>
          <w:tcPr>
            <w:tcW w:w="1419" w:type="dxa"/>
          </w:tcPr>
          <w:p w:rsidR="00EB349B" w:rsidRDefault="00EB349B"/>
        </w:tc>
        <w:tc>
          <w:tcPr>
            <w:tcW w:w="1419" w:type="dxa"/>
          </w:tcPr>
          <w:p w:rsidR="00EB349B" w:rsidRDefault="00EB349B"/>
        </w:tc>
        <w:tc>
          <w:tcPr>
            <w:tcW w:w="710" w:type="dxa"/>
          </w:tcPr>
          <w:p w:rsidR="00EB349B" w:rsidRDefault="00EB349B"/>
        </w:tc>
        <w:tc>
          <w:tcPr>
            <w:tcW w:w="426" w:type="dxa"/>
          </w:tcPr>
          <w:p w:rsidR="00EB349B" w:rsidRDefault="00EB349B"/>
        </w:tc>
        <w:tc>
          <w:tcPr>
            <w:tcW w:w="1277" w:type="dxa"/>
          </w:tcPr>
          <w:p w:rsidR="00EB349B" w:rsidRDefault="00EB349B"/>
        </w:tc>
        <w:tc>
          <w:tcPr>
            <w:tcW w:w="993" w:type="dxa"/>
          </w:tcPr>
          <w:p w:rsidR="00EB349B" w:rsidRDefault="00EB349B"/>
        </w:tc>
        <w:tc>
          <w:tcPr>
            <w:tcW w:w="2836" w:type="dxa"/>
          </w:tcPr>
          <w:p w:rsidR="00EB349B" w:rsidRDefault="00EB349B"/>
        </w:tc>
      </w:tr>
      <w:tr w:rsidR="00EB349B">
        <w:trPr>
          <w:trHeight w:hRule="exact" w:val="277"/>
        </w:trPr>
        <w:tc>
          <w:tcPr>
            <w:tcW w:w="143" w:type="dxa"/>
          </w:tcPr>
          <w:p w:rsidR="00EB349B" w:rsidRDefault="00EB349B"/>
        </w:tc>
        <w:tc>
          <w:tcPr>
            <w:tcW w:w="10079" w:type="dxa"/>
            <w:gridSpan w:val="9"/>
            <w:vMerge w:val="restart"/>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349B">
        <w:trPr>
          <w:trHeight w:hRule="exact" w:val="138"/>
        </w:trPr>
        <w:tc>
          <w:tcPr>
            <w:tcW w:w="143" w:type="dxa"/>
          </w:tcPr>
          <w:p w:rsidR="00EB349B" w:rsidRDefault="00EB349B"/>
        </w:tc>
        <w:tc>
          <w:tcPr>
            <w:tcW w:w="10079" w:type="dxa"/>
            <w:gridSpan w:val="9"/>
            <w:vMerge/>
            <w:shd w:val="clear" w:color="000000" w:fill="FFFFFF"/>
            <w:tcMar>
              <w:left w:w="34" w:type="dxa"/>
              <w:right w:w="34" w:type="dxa"/>
            </w:tcMar>
          </w:tcPr>
          <w:p w:rsidR="00EB349B" w:rsidRDefault="00EB349B"/>
        </w:tc>
      </w:tr>
      <w:tr w:rsidR="00EB349B">
        <w:trPr>
          <w:trHeight w:hRule="exact" w:val="1666"/>
        </w:trPr>
        <w:tc>
          <w:tcPr>
            <w:tcW w:w="143" w:type="dxa"/>
          </w:tcPr>
          <w:p w:rsidR="00EB349B" w:rsidRDefault="00EB349B"/>
        </w:tc>
        <w:tc>
          <w:tcPr>
            <w:tcW w:w="10079" w:type="dxa"/>
            <w:gridSpan w:val="9"/>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B349B" w:rsidRDefault="00EB349B">
            <w:pPr>
              <w:spacing w:after="0" w:line="240" w:lineRule="auto"/>
              <w:jc w:val="center"/>
              <w:rPr>
                <w:sz w:val="24"/>
                <w:szCs w:val="24"/>
              </w:rPr>
            </w:pPr>
          </w:p>
          <w:p w:rsidR="00EB349B" w:rsidRDefault="00D3371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349B" w:rsidRDefault="00EB349B">
            <w:pPr>
              <w:spacing w:after="0" w:line="240" w:lineRule="auto"/>
              <w:jc w:val="center"/>
              <w:rPr>
                <w:sz w:val="24"/>
                <w:szCs w:val="24"/>
              </w:rPr>
            </w:pPr>
          </w:p>
          <w:p w:rsidR="00EB349B" w:rsidRDefault="00D3371D">
            <w:pPr>
              <w:spacing w:after="0" w:line="240" w:lineRule="auto"/>
              <w:jc w:val="center"/>
              <w:rPr>
                <w:sz w:val="24"/>
                <w:szCs w:val="24"/>
              </w:rPr>
            </w:pPr>
            <w:r>
              <w:rPr>
                <w:rFonts w:ascii="Times New Roman" w:hAnsi="Times New Roman" w:cs="Times New Roman"/>
                <w:color w:val="000000"/>
                <w:sz w:val="24"/>
                <w:szCs w:val="24"/>
              </w:rPr>
              <w:t>Омск, 2021</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349B">
        <w:trPr>
          <w:trHeight w:hRule="exact" w:val="2222"/>
        </w:trPr>
        <w:tc>
          <w:tcPr>
            <w:tcW w:w="10788"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B349B" w:rsidRDefault="00D3371D">
            <w:pPr>
              <w:spacing w:after="0" w:line="240" w:lineRule="auto"/>
              <w:rPr>
                <w:sz w:val="24"/>
                <w:szCs w:val="24"/>
              </w:rPr>
            </w:pPr>
            <w:r>
              <w:rPr>
                <w:rFonts w:ascii="Times New Roman" w:hAnsi="Times New Roman" w:cs="Times New Roman"/>
                <w:color w:val="000000"/>
                <w:sz w:val="24"/>
                <w:szCs w:val="24"/>
              </w:rPr>
              <w:t>Протокол от 30.08.2021 г.  №1</w:t>
            </w:r>
          </w:p>
        </w:tc>
      </w:tr>
      <w:tr w:rsidR="00EB349B">
        <w:trPr>
          <w:trHeight w:hRule="exact" w:val="277"/>
        </w:trPr>
        <w:tc>
          <w:tcPr>
            <w:tcW w:w="10788"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277"/>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349B">
        <w:trPr>
          <w:trHeight w:hRule="exact" w:val="555"/>
        </w:trPr>
        <w:tc>
          <w:tcPr>
            <w:tcW w:w="9640" w:type="dxa"/>
          </w:tcPr>
          <w:p w:rsidR="00EB349B" w:rsidRDefault="00EB349B"/>
        </w:tc>
      </w:tr>
      <w:tr w:rsidR="00EB349B">
        <w:trPr>
          <w:trHeight w:hRule="exact" w:val="8751"/>
        </w:trPr>
        <w:tc>
          <w:tcPr>
            <w:tcW w:w="9654"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349B" w:rsidRDefault="00D337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349B" w:rsidRDefault="00D337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349B" w:rsidRDefault="00D337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349B" w:rsidRDefault="00D337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49B" w:rsidRDefault="00D337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349B" w:rsidRDefault="00D337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349B" w:rsidRDefault="00D337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349B" w:rsidRDefault="00D337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349B" w:rsidRDefault="00D337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349B" w:rsidRDefault="00D337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349B" w:rsidRDefault="00D337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277"/>
        </w:trPr>
        <w:tc>
          <w:tcPr>
            <w:tcW w:w="9654"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349B">
        <w:trPr>
          <w:trHeight w:hRule="exact" w:val="14889"/>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349B" w:rsidRDefault="00D337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B349B" w:rsidRDefault="00D337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349B" w:rsidRDefault="00D337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349B" w:rsidRDefault="00D337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49B" w:rsidRDefault="00D337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49B" w:rsidRDefault="00D337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349B" w:rsidRDefault="00D337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349B" w:rsidRDefault="00D337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49B" w:rsidRDefault="00D337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EB349B" w:rsidRDefault="00D337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культуры» в течение 2021/2022 учебного года:</w:t>
            </w:r>
          </w:p>
          <w:p w:rsidR="00EB349B" w:rsidRDefault="00D337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1396"/>
        </w:trPr>
        <w:tc>
          <w:tcPr>
            <w:tcW w:w="9654"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К.М.07.ДВ.01.01.06 «История русской культуры».</w:t>
            </w:r>
          </w:p>
          <w:p w:rsidR="00EB349B" w:rsidRDefault="00D337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349B">
        <w:trPr>
          <w:trHeight w:hRule="exact" w:val="139"/>
        </w:trPr>
        <w:tc>
          <w:tcPr>
            <w:tcW w:w="9640" w:type="dxa"/>
          </w:tcPr>
          <w:p w:rsidR="00EB349B" w:rsidRDefault="00EB349B"/>
        </w:tc>
      </w:tr>
      <w:tr w:rsidR="00EB349B">
        <w:trPr>
          <w:trHeight w:hRule="exact" w:val="3260"/>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349B" w:rsidRDefault="00D337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34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Код компетенции: ПК-3</w:t>
            </w:r>
          </w:p>
          <w:p w:rsidR="00EB349B" w:rsidRDefault="00D3371D">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EB349B">
        <w:trPr>
          <w:trHeight w:hRule="exact" w:val="585"/>
        </w:trPr>
        <w:tc>
          <w:tcPr>
            <w:tcW w:w="9654" w:type="dxa"/>
            <w:shd w:val="clear" w:color="000000" w:fill="FFFFFF"/>
            <w:tcMar>
              <w:left w:w="34" w:type="dxa"/>
              <w:right w:w="34" w:type="dxa"/>
            </w:tcMar>
          </w:tcPr>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4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EB34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EB34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EB34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EB34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EB349B">
        <w:trPr>
          <w:trHeight w:hRule="exact" w:val="277"/>
        </w:trPr>
        <w:tc>
          <w:tcPr>
            <w:tcW w:w="9640" w:type="dxa"/>
          </w:tcPr>
          <w:p w:rsidR="00EB349B" w:rsidRDefault="00EB349B"/>
        </w:tc>
      </w:tr>
      <w:tr w:rsidR="00EB34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Код компетенции: ПК-6</w:t>
            </w:r>
          </w:p>
          <w:p w:rsidR="00EB349B" w:rsidRDefault="00D3371D">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EB349B">
        <w:trPr>
          <w:trHeight w:hRule="exact" w:val="585"/>
        </w:trPr>
        <w:tc>
          <w:tcPr>
            <w:tcW w:w="9654" w:type="dxa"/>
            <w:shd w:val="clear" w:color="000000" w:fill="FFFFFF"/>
            <w:tcMar>
              <w:left w:w="34" w:type="dxa"/>
              <w:right w:w="34" w:type="dxa"/>
            </w:tcMar>
          </w:tcPr>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4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EB349B">
        <w:trPr>
          <w:trHeight w:hRule="exact" w:val="277"/>
        </w:trPr>
        <w:tc>
          <w:tcPr>
            <w:tcW w:w="9640" w:type="dxa"/>
          </w:tcPr>
          <w:p w:rsidR="00EB349B" w:rsidRDefault="00EB349B"/>
        </w:tc>
      </w:tr>
      <w:tr w:rsidR="00EB34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Код компетенции: УК-1</w:t>
            </w:r>
          </w:p>
          <w:p w:rsidR="00EB349B" w:rsidRDefault="00D3371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B349B">
        <w:trPr>
          <w:trHeight w:hRule="exact" w:val="585"/>
        </w:trPr>
        <w:tc>
          <w:tcPr>
            <w:tcW w:w="9654" w:type="dxa"/>
            <w:shd w:val="clear" w:color="000000" w:fill="FFFFFF"/>
            <w:tcMar>
              <w:left w:w="34" w:type="dxa"/>
              <w:right w:w="34" w:type="dxa"/>
            </w:tcMar>
          </w:tcPr>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4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EB34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EB349B">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349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lastRenderedPageBreak/>
              <w:t>преимущества  и риски</w:t>
            </w:r>
          </w:p>
        </w:tc>
      </w:tr>
      <w:tr w:rsidR="00EB349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EB349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EB349B">
        <w:trPr>
          <w:trHeight w:hRule="exact" w:val="416"/>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304"/>
        </w:trPr>
        <w:tc>
          <w:tcPr>
            <w:tcW w:w="9654" w:type="dxa"/>
            <w:gridSpan w:val="7"/>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349B">
        <w:trPr>
          <w:trHeight w:hRule="exact" w:val="1637"/>
        </w:trPr>
        <w:tc>
          <w:tcPr>
            <w:tcW w:w="9654" w:type="dxa"/>
            <w:gridSpan w:val="7"/>
            <w:shd w:val="clear" w:color="000000" w:fill="FFFFFF"/>
            <w:tcMar>
              <w:left w:w="34" w:type="dxa"/>
              <w:right w:w="34" w:type="dxa"/>
            </w:tcMar>
          </w:tcPr>
          <w:p w:rsidR="00EB349B" w:rsidRDefault="00EB349B">
            <w:pPr>
              <w:spacing w:after="0" w:line="240" w:lineRule="auto"/>
              <w:jc w:val="both"/>
              <w:rPr>
                <w:sz w:val="24"/>
                <w:szCs w:val="24"/>
              </w:rPr>
            </w:pPr>
          </w:p>
          <w:p w:rsidR="00EB349B" w:rsidRDefault="00D3371D">
            <w:pPr>
              <w:spacing w:after="0" w:line="240" w:lineRule="auto"/>
              <w:jc w:val="both"/>
              <w:rPr>
                <w:sz w:val="24"/>
                <w:szCs w:val="24"/>
              </w:rPr>
            </w:pPr>
            <w:r>
              <w:rPr>
                <w:rFonts w:ascii="Times New Roman" w:hAnsi="Times New Roman" w:cs="Times New Roman"/>
                <w:color w:val="000000"/>
                <w:sz w:val="24"/>
                <w:szCs w:val="24"/>
              </w:rPr>
              <w:t>Дисциплина К.М.07.ДВ.01.01.06 «История русской культуры»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B349B">
        <w:trPr>
          <w:trHeight w:hRule="exact" w:val="138"/>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Коды</w:t>
            </w:r>
          </w:p>
          <w:p w:rsidR="00EB349B" w:rsidRDefault="00D3371D">
            <w:pPr>
              <w:spacing w:after="0" w:line="240" w:lineRule="auto"/>
              <w:jc w:val="center"/>
              <w:rPr>
                <w:sz w:val="24"/>
                <w:szCs w:val="24"/>
              </w:rPr>
            </w:pPr>
            <w:r>
              <w:rPr>
                <w:rFonts w:ascii="Times New Roman" w:hAnsi="Times New Roman" w:cs="Times New Roman"/>
                <w:color w:val="000000"/>
                <w:sz w:val="24"/>
                <w:szCs w:val="24"/>
              </w:rPr>
              <w:t>форми-</w:t>
            </w:r>
          </w:p>
          <w:p w:rsidR="00EB349B" w:rsidRDefault="00D3371D">
            <w:pPr>
              <w:spacing w:after="0" w:line="240" w:lineRule="auto"/>
              <w:jc w:val="center"/>
              <w:rPr>
                <w:sz w:val="24"/>
                <w:szCs w:val="24"/>
              </w:rPr>
            </w:pPr>
            <w:r>
              <w:rPr>
                <w:rFonts w:ascii="Times New Roman" w:hAnsi="Times New Roman" w:cs="Times New Roman"/>
                <w:color w:val="000000"/>
                <w:sz w:val="24"/>
                <w:szCs w:val="24"/>
              </w:rPr>
              <w:t>руемых</w:t>
            </w:r>
          </w:p>
          <w:p w:rsidR="00EB349B" w:rsidRDefault="00D3371D">
            <w:pPr>
              <w:spacing w:after="0" w:line="240" w:lineRule="auto"/>
              <w:jc w:val="center"/>
              <w:rPr>
                <w:sz w:val="24"/>
                <w:szCs w:val="24"/>
              </w:rPr>
            </w:pPr>
            <w:r>
              <w:rPr>
                <w:rFonts w:ascii="Times New Roman" w:hAnsi="Times New Roman" w:cs="Times New Roman"/>
                <w:color w:val="000000"/>
                <w:sz w:val="24"/>
                <w:szCs w:val="24"/>
              </w:rPr>
              <w:t>компе-</w:t>
            </w:r>
          </w:p>
          <w:p w:rsidR="00EB349B" w:rsidRDefault="00D3371D">
            <w:pPr>
              <w:spacing w:after="0" w:line="240" w:lineRule="auto"/>
              <w:jc w:val="center"/>
              <w:rPr>
                <w:sz w:val="24"/>
                <w:szCs w:val="24"/>
              </w:rPr>
            </w:pPr>
            <w:r>
              <w:rPr>
                <w:rFonts w:ascii="Times New Roman" w:hAnsi="Times New Roman" w:cs="Times New Roman"/>
                <w:color w:val="000000"/>
                <w:sz w:val="24"/>
                <w:szCs w:val="24"/>
              </w:rPr>
              <w:t>тенций</w:t>
            </w:r>
          </w:p>
        </w:tc>
      </w:tr>
      <w:tr w:rsidR="00EB34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EB349B"/>
        </w:tc>
      </w:tr>
      <w:tr w:rsidR="00EB34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EB349B"/>
        </w:tc>
      </w:tr>
      <w:tr w:rsidR="00EB349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pPr>
            <w:r>
              <w:rPr>
                <w:rFonts w:ascii="Times New Roman" w:hAnsi="Times New Roman" w:cs="Times New Roman"/>
                <w:color w:val="000000"/>
              </w:rPr>
              <w:t>История мировой художественной культуры</w:t>
            </w:r>
          </w:p>
          <w:p w:rsidR="00EB349B" w:rsidRDefault="00D3371D">
            <w:pPr>
              <w:spacing w:after="0" w:line="240" w:lineRule="auto"/>
              <w:jc w:val="center"/>
            </w:pPr>
            <w:r>
              <w:rPr>
                <w:rFonts w:ascii="Times New Roman" w:hAnsi="Times New Roman" w:cs="Times New Roman"/>
                <w:color w:val="000000"/>
              </w:rPr>
              <w:t>История России</w:t>
            </w:r>
          </w:p>
          <w:p w:rsidR="00EB349B" w:rsidRDefault="00D3371D">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pPr>
            <w:r>
              <w:rPr>
                <w:rFonts w:ascii="Times New Roman" w:hAnsi="Times New Roman" w:cs="Times New Roman"/>
                <w:color w:val="000000"/>
              </w:rPr>
              <w:t>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ПК-3, УК-1, ПК-6</w:t>
            </w:r>
          </w:p>
        </w:tc>
      </w:tr>
      <w:tr w:rsidR="00EB349B">
        <w:trPr>
          <w:trHeight w:hRule="exact" w:val="138"/>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1125"/>
        </w:trPr>
        <w:tc>
          <w:tcPr>
            <w:tcW w:w="9654" w:type="dxa"/>
            <w:gridSpan w:val="7"/>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349B">
        <w:trPr>
          <w:trHeight w:hRule="exact" w:val="585"/>
        </w:trPr>
        <w:tc>
          <w:tcPr>
            <w:tcW w:w="9654" w:type="dxa"/>
            <w:gridSpan w:val="7"/>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349B" w:rsidRDefault="00D3371D">
            <w:pPr>
              <w:spacing w:after="0" w:line="240" w:lineRule="auto"/>
              <w:jc w:val="center"/>
              <w:rPr>
                <w:sz w:val="24"/>
                <w:szCs w:val="24"/>
              </w:rPr>
            </w:pPr>
            <w:r>
              <w:rPr>
                <w:rFonts w:ascii="Times New Roman" w:hAnsi="Times New Roman" w:cs="Times New Roman"/>
                <w:color w:val="000000"/>
                <w:sz w:val="24"/>
                <w:szCs w:val="24"/>
              </w:rPr>
              <w:t>Из них:</w:t>
            </w:r>
          </w:p>
        </w:tc>
      </w:tr>
      <w:tr w:rsidR="00EB349B">
        <w:trPr>
          <w:trHeight w:hRule="exact" w:val="138"/>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54</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18</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0</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36</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0</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54</w:t>
            </w:r>
          </w:p>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0</w:t>
            </w:r>
          </w:p>
        </w:tc>
      </w:tr>
      <w:tr w:rsidR="00EB349B">
        <w:trPr>
          <w:trHeight w:hRule="exact" w:val="416"/>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зачеты 3</w:t>
            </w:r>
          </w:p>
        </w:tc>
      </w:tr>
      <w:tr w:rsidR="00EB349B">
        <w:trPr>
          <w:trHeight w:hRule="exact" w:val="277"/>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1666"/>
        </w:trPr>
        <w:tc>
          <w:tcPr>
            <w:tcW w:w="9654" w:type="dxa"/>
            <w:gridSpan w:val="7"/>
            <w:shd w:val="clear" w:color="000000" w:fill="FFFFFF"/>
            <w:tcMar>
              <w:left w:w="34" w:type="dxa"/>
              <w:right w:w="34" w:type="dxa"/>
            </w:tcMar>
          </w:tcPr>
          <w:p w:rsidR="00EB349B" w:rsidRDefault="00EB349B">
            <w:pPr>
              <w:spacing w:after="0" w:line="240" w:lineRule="auto"/>
              <w:jc w:val="center"/>
              <w:rPr>
                <w:sz w:val="24"/>
                <w:szCs w:val="24"/>
              </w:rPr>
            </w:pPr>
          </w:p>
          <w:p w:rsidR="00EB349B" w:rsidRDefault="00D337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49B" w:rsidRDefault="00EB349B">
            <w:pPr>
              <w:spacing w:after="0" w:line="240" w:lineRule="auto"/>
              <w:jc w:val="center"/>
              <w:rPr>
                <w:sz w:val="24"/>
                <w:szCs w:val="24"/>
              </w:rPr>
            </w:pPr>
          </w:p>
          <w:p w:rsidR="00EB349B" w:rsidRDefault="00D337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349B">
        <w:trPr>
          <w:trHeight w:hRule="exact" w:val="416"/>
        </w:trPr>
        <w:tc>
          <w:tcPr>
            <w:tcW w:w="3970" w:type="dxa"/>
          </w:tcPr>
          <w:p w:rsidR="00EB349B" w:rsidRDefault="00EB349B"/>
        </w:tc>
        <w:tc>
          <w:tcPr>
            <w:tcW w:w="1702" w:type="dxa"/>
          </w:tcPr>
          <w:p w:rsidR="00EB349B" w:rsidRDefault="00EB349B"/>
        </w:tc>
        <w:tc>
          <w:tcPr>
            <w:tcW w:w="1702" w:type="dxa"/>
          </w:tcPr>
          <w:p w:rsidR="00EB349B" w:rsidRDefault="00EB349B"/>
        </w:tc>
        <w:tc>
          <w:tcPr>
            <w:tcW w:w="426" w:type="dxa"/>
          </w:tcPr>
          <w:p w:rsidR="00EB349B" w:rsidRDefault="00EB349B"/>
        </w:tc>
        <w:tc>
          <w:tcPr>
            <w:tcW w:w="710" w:type="dxa"/>
          </w:tcPr>
          <w:p w:rsidR="00EB349B" w:rsidRDefault="00EB349B"/>
        </w:tc>
        <w:tc>
          <w:tcPr>
            <w:tcW w:w="143" w:type="dxa"/>
          </w:tcPr>
          <w:p w:rsidR="00EB349B" w:rsidRDefault="00EB349B"/>
        </w:tc>
        <w:tc>
          <w:tcPr>
            <w:tcW w:w="993" w:type="dxa"/>
          </w:tcPr>
          <w:p w:rsidR="00EB349B" w:rsidRDefault="00EB349B"/>
        </w:tc>
      </w:tr>
      <w:tr w:rsidR="00EB34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49B" w:rsidRDefault="00D3371D">
            <w:pPr>
              <w:spacing w:after="0" w:line="240" w:lineRule="auto"/>
              <w:jc w:val="center"/>
              <w:rPr>
                <w:sz w:val="24"/>
                <w:szCs w:val="24"/>
              </w:rPr>
            </w:pPr>
            <w:r>
              <w:rPr>
                <w:rFonts w:ascii="Times New Roman" w:hAnsi="Times New Roman" w:cs="Times New Roman"/>
                <w:color w:val="000000"/>
                <w:sz w:val="24"/>
                <w:szCs w:val="24"/>
              </w:rPr>
              <w:t>Часов</w:t>
            </w:r>
          </w:p>
        </w:tc>
      </w:tr>
      <w:tr w:rsidR="00EB34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r>
      <w:tr w:rsidR="00EB34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lastRenderedPageBreak/>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49B" w:rsidRDefault="00EB349B"/>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2</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4</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6</w:t>
            </w:r>
          </w:p>
        </w:tc>
      </w:tr>
      <w:tr w:rsidR="00EB34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r>
      <w:tr w:rsidR="00EB34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EB34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3</w:t>
            </w:r>
          </w:p>
        </w:tc>
      </w:tr>
      <w:tr w:rsidR="00EB34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EB34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color w:val="000000"/>
                <w:sz w:val="24"/>
                <w:szCs w:val="24"/>
              </w:rPr>
              <w:t>108</w:t>
            </w:r>
          </w:p>
        </w:tc>
      </w:tr>
      <w:tr w:rsidR="00EB349B">
        <w:trPr>
          <w:trHeight w:hRule="exact" w:val="1596"/>
        </w:trPr>
        <w:tc>
          <w:tcPr>
            <w:tcW w:w="9654" w:type="dxa"/>
            <w:gridSpan w:val="4"/>
            <w:shd w:val="clear" w:color="000000" w:fill="FFFFFF"/>
            <w:tcMar>
              <w:left w:w="34" w:type="dxa"/>
              <w:right w:w="34" w:type="dxa"/>
            </w:tcMar>
          </w:tcPr>
          <w:p w:rsidR="00EB349B" w:rsidRDefault="00EB349B">
            <w:pPr>
              <w:spacing w:after="0" w:line="240" w:lineRule="auto"/>
              <w:jc w:val="both"/>
              <w:rPr>
                <w:sz w:val="20"/>
                <w:szCs w:val="20"/>
              </w:rPr>
            </w:pPr>
          </w:p>
          <w:p w:rsidR="00EB349B" w:rsidRDefault="00D3371D">
            <w:pPr>
              <w:spacing w:after="0" w:line="240" w:lineRule="auto"/>
              <w:jc w:val="both"/>
              <w:rPr>
                <w:sz w:val="20"/>
                <w:szCs w:val="20"/>
              </w:rPr>
            </w:pPr>
            <w:r>
              <w:rPr>
                <w:rFonts w:ascii="Times New Roman" w:hAnsi="Times New Roman" w:cs="Times New Roman"/>
                <w:color w:val="000000"/>
                <w:sz w:val="20"/>
                <w:szCs w:val="20"/>
              </w:rPr>
              <w:t>* Примечания:</w:t>
            </w:r>
          </w:p>
          <w:p w:rsidR="00EB349B" w:rsidRDefault="00D337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349B" w:rsidRDefault="00D337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15391"/>
        </w:trPr>
        <w:tc>
          <w:tcPr>
            <w:tcW w:w="9654" w:type="dxa"/>
            <w:shd w:val="clear" w:color="000000" w:fill="FFFFFF"/>
            <w:tcMar>
              <w:left w:w="34" w:type="dxa"/>
              <w:right w:w="34" w:type="dxa"/>
            </w:tcMar>
          </w:tcPr>
          <w:p w:rsidR="00EB349B" w:rsidRDefault="00D3371D">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349B" w:rsidRDefault="00D337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349B" w:rsidRDefault="00D337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349B" w:rsidRDefault="00D337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349B" w:rsidRDefault="00D337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349B" w:rsidRDefault="00D337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349B" w:rsidRDefault="00D337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916"/>
        </w:trPr>
        <w:tc>
          <w:tcPr>
            <w:tcW w:w="9654" w:type="dxa"/>
            <w:shd w:val="clear" w:color="000000" w:fill="FFFFFF"/>
            <w:tcMar>
              <w:left w:w="34" w:type="dxa"/>
              <w:right w:w="34" w:type="dxa"/>
            </w:tcMar>
          </w:tcPr>
          <w:p w:rsidR="00EB349B" w:rsidRDefault="00D3371D">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349B">
        <w:trPr>
          <w:trHeight w:hRule="exact" w:val="585"/>
        </w:trPr>
        <w:tc>
          <w:tcPr>
            <w:tcW w:w="9654" w:type="dxa"/>
            <w:shd w:val="clear" w:color="000000" w:fill="FFFFFF"/>
            <w:tcMar>
              <w:left w:w="34" w:type="dxa"/>
              <w:right w:w="34" w:type="dxa"/>
            </w:tcMar>
          </w:tcPr>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349B">
        <w:trPr>
          <w:trHeight w:hRule="exact" w:val="277"/>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349B">
        <w:trPr>
          <w:trHeight w:hRule="exact" w:val="26"/>
        </w:trPr>
        <w:tc>
          <w:tcPr>
            <w:tcW w:w="9654" w:type="dxa"/>
            <w:vMerge w:val="restart"/>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1. Культура как социально-исторический и научный феномен.</w:t>
            </w:r>
          </w:p>
        </w:tc>
      </w:tr>
      <w:tr w:rsidR="00EB349B">
        <w:trPr>
          <w:trHeight w:hRule="exact" w:val="277"/>
        </w:trPr>
        <w:tc>
          <w:tcPr>
            <w:tcW w:w="9654" w:type="dxa"/>
            <w:vMerge/>
            <w:shd w:val="clear" w:color="000000" w:fill="FFFFFF"/>
            <w:tcMar>
              <w:left w:w="34" w:type="dxa"/>
              <w:right w:w="34" w:type="dxa"/>
            </w:tcMar>
          </w:tcPr>
          <w:p w:rsidR="00EB349B" w:rsidRDefault="00EB349B"/>
        </w:tc>
      </w:tr>
      <w:tr w:rsidR="00EB349B">
        <w:trPr>
          <w:trHeight w:hRule="exact" w:val="1366"/>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2. Культура Древней Руси (IX-XIII вв.)</w:t>
            </w:r>
          </w:p>
        </w:tc>
      </w:tr>
      <w:tr w:rsidR="00EB349B">
        <w:trPr>
          <w:trHeight w:hRule="exact" w:val="190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3. Русская культура средних веков (XIV-XVII вв.).</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4. Культура России XVIII века.</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5. «Золотой век» русской культуры</w:t>
            </w:r>
          </w:p>
        </w:tc>
      </w:tr>
      <w:tr w:rsidR="00EB349B">
        <w:trPr>
          <w:trHeight w:hRule="exact" w:val="2448"/>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6. Российская культура XIX-начало XX вв.</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7. Серебряный век русской культуры и его альтернативы</w:t>
            </w:r>
          </w:p>
        </w:tc>
      </w:tr>
      <w:tr w:rsidR="00EB349B">
        <w:trPr>
          <w:trHeight w:hRule="exact" w:val="844"/>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1096"/>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lastRenderedPageBreak/>
              <w:t>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8. Советский период в истории культуры России.</w:t>
            </w:r>
          </w:p>
        </w:tc>
      </w:tr>
      <w:tr w:rsidR="00EB349B">
        <w:trPr>
          <w:trHeight w:hRule="exact" w:val="2989"/>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rsidR="00EB349B">
        <w:trPr>
          <w:trHeight w:hRule="exact" w:val="585"/>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r>
      <w:tr w:rsidR="00EB349B">
        <w:trPr>
          <w:trHeight w:hRule="exact" w:val="190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r w:rsidR="00EB349B">
        <w:trPr>
          <w:trHeight w:hRule="exact" w:val="277"/>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1. Культура как социально-исторический и научный феномен.</w:t>
            </w:r>
          </w:p>
        </w:tc>
      </w:tr>
      <w:tr w:rsidR="00EB349B">
        <w:trPr>
          <w:trHeight w:hRule="exact" w:val="1366"/>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2. Культура Древней Руси (IX-XIII вв.)</w:t>
            </w:r>
          </w:p>
        </w:tc>
      </w:tr>
      <w:tr w:rsidR="00EB349B">
        <w:trPr>
          <w:trHeight w:hRule="exact" w:val="190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3. Русская культура средних веков (XIV-XVII вв.).</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4. Культура России XVIII века.</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lastRenderedPageBreak/>
              <w:t>Тема 5. «Золотой век» русской культуры</w:t>
            </w:r>
          </w:p>
        </w:tc>
      </w:tr>
      <w:tr w:rsidR="00EB349B">
        <w:trPr>
          <w:trHeight w:hRule="exact" w:val="2448"/>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6. Российская культура XIX-начало XX вв.</w:t>
            </w:r>
          </w:p>
        </w:tc>
      </w:tr>
      <w:tr w:rsidR="00EB349B">
        <w:trPr>
          <w:trHeight w:hRule="exact" w:val="163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7. Серебряный век русской культуры и его альтернативы</w:t>
            </w:r>
          </w:p>
        </w:tc>
      </w:tr>
      <w:tr w:rsidR="00EB349B">
        <w:trPr>
          <w:trHeight w:hRule="exact" w:val="190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rsidR="00EB349B">
        <w:trPr>
          <w:trHeight w:hRule="exact" w:val="14"/>
        </w:trPr>
        <w:tc>
          <w:tcPr>
            <w:tcW w:w="9640" w:type="dxa"/>
          </w:tcPr>
          <w:p w:rsidR="00EB349B" w:rsidRDefault="00EB349B"/>
        </w:tc>
      </w:tr>
      <w:tr w:rsidR="00EB349B">
        <w:trPr>
          <w:trHeight w:hRule="exact" w:val="304"/>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8. Советский период в истории культуры России.</w:t>
            </w:r>
          </w:p>
        </w:tc>
      </w:tr>
      <w:tr w:rsidR="00EB349B">
        <w:trPr>
          <w:trHeight w:hRule="exact" w:val="2989"/>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rsidR="00EB349B">
        <w:trPr>
          <w:trHeight w:hRule="exact" w:val="14"/>
        </w:trPr>
        <w:tc>
          <w:tcPr>
            <w:tcW w:w="9640" w:type="dxa"/>
          </w:tcPr>
          <w:p w:rsidR="00EB349B" w:rsidRDefault="00EB349B"/>
        </w:tc>
      </w:tr>
      <w:tr w:rsidR="00EB349B">
        <w:trPr>
          <w:trHeight w:hRule="exact" w:val="585"/>
        </w:trPr>
        <w:tc>
          <w:tcPr>
            <w:tcW w:w="9654" w:type="dxa"/>
            <w:shd w:val="clear" w:color="000000" w:fill="FFFFFF"/>
            <w:tcMar>
              <w:left w:w="34" w:type="dxa"/>
              <w:right w:w="34" w:type="dxa"/>
            </w:tcMar>
          </w:tcPr>
          <w:p w:rsidR="00EB349B" w:rsidRDefault="00D3371D">
            <w:pPr>
              <w:spacing w:after="0" w:line="240" w:lineRule="auto"/>
              <w:jc w:val="center"/>
              <w:rPr>
                <w:sz w:val="24"/>
                <w:szCs w:val="24"/>
              </w:rPr>
            </w:pPr>
            <w:r>
              <w:rPr>
                <w:rFonts w:ascii="Times New Roman" w:hAnsi="Times New Roman" w:cs="Times New Roman"/>
                <w:b/>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r>
      <w:tr w:rsidR="00EB349B">
        <w:trPr>
          <w:trHeight w:hRule="exact" w:val="1907"/>
        </w:trPr>
        <w:tc>
          <w:tcPr>
            <w:tcW w:w="9654" w:type="dxa"/>
            <w:shd w:val="clear" w:color="000000" w:fill="FFFFFF"/>
            <w:tcMar>
              <w:left w:w="34" w:type="dxa"/>
              <w:right w:w="34" w:type="dxa"/>
            </w:tcMar>
          </w:tcPr>
          <w:p w:rsidR="00EB349B" w:rsidRDefault="00D3371D">
            <w:pPr>
              <w:spacing w:after="0" w:line="240" w:lineRule="auto"/>
              <w:jc w:val="both"/>
              <w:rPr>
                <w:sz w:val="24"/>
                <w:szCs w:val="24"/>
              </w:rPr>
            </w:pPr>
            <w:r>
              <w:rPr>
                <w:rFonts w:ascii="Times New Roman" w:hAnsi="Times New Roman" w:cs="Times New Roman"/>
                <w:color w:val="000000"/>
                <w:sz w:val="24"/>
                <w:szCs w:val="24"/>
              </w:rPr>
              <w:t>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bl>
    <w:p w:rsidR="00EB349B" w:rsidRDefault="00D337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349B">
        <w:trPr>
          <w:trHeight w:hRule="exact" w:val="855"/>
        </w:trPr>
        <w:tc>
          <w:tcPr>
            <w:tcW w:w="9654" w:type="dxa"/>
            <w:gridSpan w:val="2"/>
            <w:shd w:val="clear" w:color="000000" w:fill="FFFFFF"/>
            <w:tcMar>
              <w:left w:w="34" w:type="dxa"/>
              <w:right w:w="34" w:type="dxa"/>
            </w:tcMar>
          </w:tcPr>
          <w:p w:rsidR="00EB349B" w:rsidRDefault="00EB349B">
            <w:pPr>
              <w:spacing w:after="0" w:line="240" w:lineRule="auto"/>
              <w:rPr>
                <w:sz w:val="24"/>
                <w:szCs w:val="24"/>
              </w:rPr>
            </w:pPr>
          </w:p>
          <w:p w:rsidR="00EB349B" w:rsidRDefault="00D337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349B">
        <w:trPr>
          <w:trHeight w:hRule="exact" w:val="4641"/>
        </w:trPr>
        <w:tc>
          <w:tcPr>
            <w:tcW w:w="9654" w:type="dxa"/>
            <w:gridSpan w:val="2"/>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культуры» / Греков Н.В.. – Омск: Изд-во Омской гуманитарной академии, 2021.</w:t>
            </w:r>
          </w:p>
          <w:p w:rsidR="00EB349B" w:rsidRDefault="00D337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349B" w:rsidRDefault="00D337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349B" w:rsidRDefault="00D337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349B">
        <w:trPr>
          <w:trHeight w:hRule="exact" w:val="138"/>
        </w:trPr>
        <w:tc>
          <w:tcPr>
            <w:tcW w:w="285" w:type="dxa"/>
          </w:tcPr>
          <w:p w:rsidR="00EB349B" w:rsidRDefault="00EB349B"/>
        </w:tc>
        <w:tc>
          <w:tcPr>
            <w:tcW w:w="9356" w:type="dxa"/>
          </w:tcPr>
          <w:p w:rsidR="00EB349B" w:rsidRDefault="00EB349B"/>
        </w:tc>
      </w:tr>
      <w:tr w:rsidR="00EB349B">
        <w:trPr>
          <w:trHeight w:hRule="exact" w:val="855"/>
        </w:trPr>
        <w:tc>
          <w:tcPr>
            <w:tcW w:w="9654" w:type="dxa"/>
            <w:gridSpan w:val="2"/>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349B" w:rsidRDefault="00D3371D">
            <w:pPr>
              <w:spacing w:after="0" w:line="240" w:lineRule="auto"/>
              <w:rPr>
                <w:sz w:val="24"/>
                <w:szCs w:val="24"/>
              </w:rPr>
            </w:pPr>
            <w:r>
              <w:rPr>
                <w:rFonts w:ascii="Times New Roman" w:hAnsi="Times New Roman" w:cs="Times New Roman"/>
                <w:b/>
                <w:color w:val="000000"/>
                <w:sz w:val="24"/>
                <w:szCs w:val="24"/>
              </w:rPr>
              <w:t>Основная:</w:t>
            </w:r>
          </w:p>
        </w:tc>
      </w:tr>
      <w:tr w:rsidR="00EB349B">
        <w:trPr>
          <w:trHeight w:hRule="exact" w:val="826"/>
        </w:trPr>
        <w:tc>
          <w:tcPr>
            <w:tcW w:w="9654" w:type="dxa"/>
            <w:gridSpan w:val="2"/>
            <w:shd w:val="clear" w:color="000000" w:fill="FFFFFF"/>
            <w:tcMar>
              <w:left w:w="34" w:type="dxa"/>
              <w:right w:w="34" w:type="dxa"/>
            </w:tcMar>
          </w:tcPr>
          <w:p w:rsidR="00EB349B" w:rsidRDefault="00D337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7034">
                <w:rPr>
                  <w:rStyle w:val="a3"/>
                </w:rPr>
                <w:t>https://urait.ru/bcode/437623</w:t>
              </w:r>
            </w:hyperlink>
            <w:r>
              <w:t xml:space="preserve"> </w:t>
            </w:r>
          </w:p>
        </w:tc>
      </w:tr>
      <w:tr w:rsidR="00EB349B">
        <w:trPr>
          <w:trHeight w:hRule="exact" w:val="826"/>
        </w:trPr>
        <w:tc>
          <w:tcPr>
            <w:tcW w:w="9654" w:type="dxa"/>
            <w:gridSpan w:val="2"/>
            <w:shd w:val="clear" w:color="000000" w:fill="FFFFFF"/>
            <w:tcMar>
              <w:left w:w="34" w:type="dxa"/>
              <w:right w:w="34" w:type="dxa"/>
            </w:tcMar>
          </w:tcPr>
          <w:p w:rsidR="00EB349B" w:rsidRDefault="00D337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978-5-534-08070-4.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7034">
                <w:rPr>
                  <w:rStyle w:val="a3"/>
                </w:rPr>
                <w:t>https://urait.ru/bcode/438348</w:t>
              </w:r>
            </w:hyperlink>
            <w:r>
              <w:t xml:space="preserve"> </w:t>
            </w:r>
          </w:p>
        </w:tc>
      </w:tr>
      <w:tr w:rsidR="00EB349B">
        <w:trPr>
          <w:trHeight w:hRule="exact" w:val="826"/>
        </w:trPr>
        <w:tc>
          <w:tcPr>
            <w:tcW w:w="9654" w:type="dxa"/>
            <w:gridSpan w:val="2"/>
            <w:shd w:val="clear" w:color="000000" w:fill="FFFFFF"/>
            <w:tcMar>
              <w:left w:w="34" w:type="dxa"/>
              <w:right w:w="34" w:type="dxa"/>
            </w:tcMar>
          </w:tcPr>
          <w:p w:rsidR="00EB349B" w:rsidRDefault="00D337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978-5-534-08068-1.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7034">
                <w:rPr>
                  <w:rStyle w:val="a3"/>
                </w:rPr>
                <w:t>https://urait.ru/bcode/437605</w:t>
              </w:r>
            </w:hyperlink>
            <w:r>
              <w:t xml:space="preserve"> </w:t>
            </w:r>
          </w:p>
        </w:tc>
      </w:tr>
      <w:tr w:rsidR="00EB349B">
        <w:trPr>
          <w:trHeight w:hRule="exact" w:val="277"/>
        </w:trPr>
        <w:tc>
          <w:tcPr>
            <w:tcW w:w="285" w:type="dxa"/>
          </w:tcPr>
          <w:p w:rsidR="00EB349B" w:rsidRDefault="00EB349B"/>
        </w:tc>
        <w:tc>
          <w:tcPr>
            <w:tcW w:w="9370" w:type="dxa"/>
            <w:shd w:val="clear" w:color="000000" w:fill="FFFFFF"/>
            <w:tcMar>
              <w:left w:w="34" w:type="dxa"/>
              <w:right w:w="34" w:type="dxa"/>
            </w:tcMar>
          </w:tcPr>
          <w:p w:rsidR="00EB349B" w:rsidRDefault="00D3371D">
            <w:pPr>
              <w:spacing w:after="0" w:line="240" w:lineRule="auto"/>
              <w:rPr>
                <w:sz w:val="24"/>
                <w:szCs w:val="24"/>
              </w:rPr>
            </w:pPr>
            <w:r>
              <w:rPr>
                <w:rFonts w:ascii="Times New Roman" w:hAnsi="Times New Roman" w:cs="Times New Roman"/>
                <w:i/>
                <w:color w:val="000000"/>
                <w:sz w:val="24"/>
                <w:szCs w:val="24"/>
              </w:rPr>
              <w:t>Дополнительная:</w:t>
            </w:r>
          </w:p>
        </w:tc>
      </w:tr>
      <w:tr w:rsidR="00EB349B">
        <w:trPr>
          <w:trHeight w:hRule="exact" w:val="26"/>
        </w:trPr>
        <w:tc>
          <w:tcPr>
            <w:tcW w:w="9654" w:type="dxa"/>
            <w:gridSpan w:val="2"/>
            <w:vMerge w:val="restart"/>
            <w:shd w:val="clear" w:color="000000" w:fill="FFFFFF"/>
            <w:tcMar>
              <w:left w:w="34" w:type="dxa"/>
              <w:right w:w="34" w:type="dxa"/>
            </w:tcMar>
          </w:tcPr>
          <w:p w:rsidR="00EB349B" w:rsidRDefault="00D337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7034">
                <w:rPr>
                  <w:rStyle w:val="a3"/>
                </w:rPr>
                <w:t>https://urait.ru/bcode/434212</w:t>
              </w:r>
            </w:hyperlink>
            <w:r>
              <w:t xml:space="preserve"> </w:t>
            </w:r>
          </w:p>
        </w:tc>
      </w:tr>
      <w:tr w:rsidR="00EB349B">
        <w:trPr>
          <w:trHeight w:hRule="exact" w:val="528"/>
        </w:trPr>
        <w:tc>
          <w:tcPr>
            <w:tcW w:w="9654" w:type="dxa"/>
            <w:gridSpan w:val="2"/>
            <w:vMerge/>
            <w:shd w:val="clear" w:color="000000" w:fill="FFFFFF"/>
            <w:tcMar>
              <w:left w:w="34" w:type="dxa"/>
              <w:right w:w="34" w:type="dxa"/>
            </w:tcMar>
          </w:tcPr>
          <w:p w:rsidR="00EB349B" w:rsidRDefault="00EB349B"/>
        </w:tc>
      </w:tr>
      <w:tr w:rsidR="00EB349B">
        <w:trPr>
          <w:trHeight w:hRule="exact" w:val="826"/>
        </w:trPr>
        <w:tc>
          <w:tcPr>
            <w:tcW w:w="9654" w:type="dxa"/>
            <w:gridSpan w:val="2"/>
            <w:shd w:val="clear" w:color="000000" w:fill="FFFFFF"/>
            <w:tcMar>
              <w:left w:w="34" w:type="dxa"/>
              <w:right w:w="34" w:type="dxa"/>
            </w:tcMar>
          </w:tcPr>
          <w:p w:rsidR="00EB349B" w:rsidRDefault="00D337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7034">
                <w:rPr>
                  <w:rStyle w:val="a3"/>
                </w:rPr>
                <w:t>https://www.biblio-online.ru/bcode/431908</w:t>
              </w:r>
            </w:hyperlink>
            <w:r>
              <w:t xml:space="preserve"> </w:t>
            </w:r>
          </w:p>
        </w:tc>
      </w:tr>
    </w:tbl>
    <w:p w:rsidR="00EB349B" w:rsidRDefault="00EB349B"/>
    <w:sectPr w:rsidR="00EB34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55A4"/>
    <w:rsid w:val="00BB1C4D"/>
    <w:rsid w:val="00CB7034"/>
    <w:rsid w:val="00D31453"/>
    <w:rsid w:val="00D3371D"/>
    <w:rsid w:val="00E209E2"/>
    <w:rsid w:val="00E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C0492F-C532-4E15-BCF0-F1FA0830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71D"/>
    <w:rPr>
      <w:color w:val="0563C1" w:themeColor="hyperlink"/>
      <w:u w:val="single"/>
    </w:rPr>
  </w:style>
  <w:style w:type="character" w:styleId="a4">
    <w:name w:val="Unresolved Mention"/>
    <w:basedOn w:val="a0"/>
    <w:uiPriority w:val="99"/>
    <w:semiHidden/>
    <w:unhideWhenUsed/>
    <w:rsid w:val="006B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908" TargetMode="External"/><Relationship Id="rId3" Type="http://schemas.openxmlformats.org/officeDocument/2006/relationships/webSettings" Target="webSettings.xml"/><Relationship Id="rId7" Type="http://schemas.openxmlformats.org/officeDocument/2006/relationships/hyperlink" Target="https://urait.ru/bcode/434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7605" TargetMode="External"/><Relationship Id="rId5" Type="http://schemas.openxmlformats.org/officeDocument/2006/relationships/hyperlink" Target="https://urait.ru/bcode/438348" TargetMode="External"/><Relationship Id="rId10" Type="http://schemas.openxmlformats.org/officeDocument/2006/relationships/theme" Target="theme/theme1.xml"/><Relationship Id="rId4" Type="http://schemas.openxmlformats.org/officeDocument/2006/relationships/hyperlink" Target="https://urait.ru/bcode/4376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5037</Words>
  <Characters>28715</Characters>
  <Application>Microsoft Office Word</Application>
  <DocSecurity>0</DocSecurity>
  <Lines>239</Lines>
  <Paragraphs>67</Paragraphs>
  <ScaleCrop>false</ScaleCrop>
  <Company>diakov.net</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2021-2022_ФГОС3++2021_Бак-ОФО-ПО(ИО)(21)_plx_История русской культуры</dc:title>
  <dc:creator>FastReport.NET</dc:creator>
  <cp:lastModifiedBy>Mark Bernstorf</cp:lastModifiedBy>
  <cp:revision>5</cp:revision>
  <dcterms:created xsi:type="dcterms:W3CDTF">2022-01-23T10:21:00Z</dcterms:created>
  <dcterms:modified xsi:type="dcterms:W3CDTF">2022-11-13T09:28:00Z</dcterms:modified>
</cp:coreProperties>
</file>